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415"/>
        <w:tblW w:w="10916" w:type="dxa"/>
        <w:tblLayout w:type="fixed"/>
        <w:tblLook w:val="04A0" w:firstRow="1" w:lastRow="0" w:firstColumn="1" w:lastColumn="0" w:noHBand="0" w:noVBand="1"/>
      </w:tblPr>
      <w:tblGrid>
        <w:gridCol w:w="4112"/>
        <w:gridCol w:w="2664"/>
        <w:gridCol w:w="4140"/>
      </w:tblGrid>
      <w:tr w:rsidR="00A41CE6" w:rsidRPr="008F09A6" w:rsidTr="00A41CE6">
        <w:trPr>
          <w:trHeight w:val="2120"/>
        </w:trPr>
        <w:tc>
          <w:tcPr>
            <w:tcW w:w="4112" w:type="dxa"/>
            <w:tcBorders>
              <w:bottom w:val="single" w:sz="18" w:space="0" w:color="000000"/>
            </w:tcBorders>
            <w:shd w:val="clear" w:color="auto" w:fill="auto"/>
          </w:tcPr>
          <w:p w:rsidR="00A41CE6" w:rsidRPr="008D5BAC" w:rsidRDefault="00A41CE6" w:rsidP="00A41CE6">
            <w:pPr>
              <w:jc w:val="center"/>
              <w:rPr>
                <w:b/>
              </w:rPr>
            </w:pPr>
            <w:proofErr w:type="spellStart"/>
            <w:r w:rsidRPr="008D5BAC">
              <w:rPr>
                <w:b/>
              </w:rPr>
              <w:t>Акционерҙар</w:t>
            </w:r>
            <w:proofErr w:type="spellEnd"/>
            <w:r w:rsidRPr="008D5BAC">
              <w:rPr>
                <w:b/>
              </w:rPr>
              <w:t xml:space="preserve"> </w:t>
            </w:r>
            <w:proofErr w:type="spellStart"/>
            <w:r w:rsidRPr="008D5BAC">
              <w:rPr>
                <w:b/>
              </w:rPr>
              <w:t>йәмғиәте</w:t>
            </w:r>
            <w:proofErr w:type="spellEnd"/>
            <w:r w:rsidRPr="008D5BAC">
              <w:rPr>
                <w:b/>
              </w:rPr>
              <w:t xml:space="preserve"> «</w:t>
            </w:r>
            <w:proofErr w:type="spellStart"/>
            <w:r w:rsidRPr="008D5BAC">
              <w:rPr>
                <w:b/>
              </w:rPr>
              <w:t>Башҡортостан</w:t>
            </w:r>
            <w:proofErr w:type="spellEnd"/>
            <w:r w:rsidRPr="008D5BAC">
              <w:rPr>
                <w:b/>
              </w:rPr>
              <w:t xml:space="preserve"> </w:t>
            </w:r>
            <w:proofErr w:type="spellStart"/>
            <w:r w:rsidRPr="008D5BAC">
              <w:rPr>
                <w:b/>
              </w:rPr>
              <w:t>электр</w:t>
            </w:r>
            <w:proofErr w:type="spellEnd"/>
            <w:r w:rsidRPr="008D5BAC">
              <w:rPr>
                <w:b/>
              </w:rPr>
              <w:t xml:space="preserve"> </w:t>
            </w:r>
            <w:proofErr w:type="spellStart"/>
            <w:r w:rsidRPr="008D5BAC">
              <w:rPr>
                <w:b/>
              </w:rPr>
              <w:t>селтә</w:t>
            </w:r>
            <w:proofErr w:type="gramStart"/>
            <w:r w:rsidRPr="008D5BAC">
              <w:rPr>
                <w:b/>
              </w:rPr>
              <w:t>р</w:t>
            </w:r>
            <w:proofErr w:type="gramEnd"/>
            <w:r w:rsidRPr="008D5BAC">
              <w:rPr>
                <w:b/>
              </w:rPr>
              <w:t>ҙәре</w:t>
            </w:r>
            <w:proofErr w:type="spellEnd"/>
            <w:r w:rsidRPr="008D5BAC">
              <w:rPr>
                <w:b/>
              </w:rPr>
              <w:t xml:space="preserve">» </w:t>
            </w:r>
          </w:p>
          <w:p w:rsidR="00A41CE6" w:rsidRPr="008D5BAC" w:rsidRDefault="00A41CE6" w:rsidP="00A41CE6">
            <w:pPr>
              <w:spacing w:before="120"/>
              <w:jc w:val="center"/>
              <w:rPr>
                <w:b/>
              </w:rPr>
            </w:pPr>
            <w:r w:rsidRPr="008D5BAC">
              <w:rPr>
                <w:b/>
              </w:rPr>
              <w:t xml:space="preserve">«Учалы </w:t>
            </w:r>
            <w:proofErr w:type="spellStart"/>
            <w:r w:rsidRPr="008D5BAC">
              <w:rPr>
                <w:b/>
              </w:rPr>
              <w:t>электр</w:t>
            </w:r>
            <w:proofErr w:type="spellEnd"/>
            <w:r w:rsidRPr="008D5BAC">
              <w:rPr>
                <w:b/>
              </w:rPr>
              <w:t xml:space="preserve"> </w:t>
            </w:r>
            <w:proofErr w:type="spellStart"/>
            <w:r w:rsidRPr="008D5BAC">
              <w:rPr>
                <w:b/>
              </w:rPr>
              <w:t>селтә</w:t>
            </w:r>
            <w:proofErr w:type="gramStart"/>
            <w:r w:rsidRPr="008D5BAC">
              <w:rPr>
                <w:b/>
              </w:rPr>
              <w:t>р</w:t>
            </w:r>
            <w:proofErr w:type="gramEnd"/>
            <w:r w:rsidRPr="008D5BAC">
              <w:rPr>
                <w:b/>
              </w:rPr>
              <w:t>ҙәре</w:t>
            </w:r>
            <w:proofErr w:type="spellEnd"/>
            <w:r w:rsidRPr="008D5BAC">
              <w:rPr>
                <w:b/>
              </w:rPr>
              <w:t xml:space="preserve">» </w:t>
            </w:r>
            <w:proofErr w:type="spellStart"/>
            <w:r w:rsidRPr="008D5BAC">
              <w:rPr>
                <w:b/>
              </w:rPr>
              <w:t>етештереү</w:t>
            </w:r>
            <w:proofErr w:type="spellEnd"/>
            <w:r w:rsidRPr="008D5BAC">
              <w:rPr>
                <w:b/>
              </w:rPr>
              <w:t xml:space="preserve"> </w:t>
            </w:r>
            <w:proofErr w:type="spellStart"/>
            <w:r w:rsidRPr="008D5BAC">
              <w:rPr>
                <w:b/>
              </w:rPr>
              <w:t>бүлеге</w:t>
            </w:r>
            <w:proofErr w:type="spellEnd"/>
          </w:p>
          <w:p w:rsidR="00A41CE6" w:rsidRPr="008D5BAC" w:rsidRDefault="00A41CE6" w:rsidP="00A41CE6">
            <w:pPr>
              <w:spacing w:before="40"/>
              <w:jc w:val="center"/>
              <w:rPr>
                <w:b/>
                <w:sz w:val="18"/>
                <w:szCs w:val="18"/>
              </w:rPr>
            </w:pPr>
            <w:r w:rsidRPr="008D5BAC">
              <w:rPr>
                <w:b/>
                <w:sz w:val="18"/>
                <w:szCs w:val="18"/>
              </w:rPr>
              <w:t xml:space="preserve">453700, </w:t>
            </w:r>
            <w:proofErr w:type="spellStart"/>
            <w:proofErr w:type="gramStart"/>
            <w:r w:rsidRPr="008D5BAC">
              <w:rPr>
                <w:b/>
                <w:sz w:val="18"/>
                <w:szCs w:val="18"/>
              </w:rPr>
              <w:t>Баш</w:t>
            </w:r>
            <w:proofErr w:type="gramEnd"/>
            <w:r w:rsidRPr="008D5BAC">
              <w:rPr>
                <w:b/>
                <w:sz w:val="18"/>
                <w:szCs w:val="18"/>
              </w:rPr>
              <w:t>ҡортостан</w:t>
            </w:r>
            <w:proofErr w:type="spellEnd"/>
            <w:r w:rsidRPr="008D5BAC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D5BAC">
              <w:rPr>
                <w:b/>
                <w:sz w:val="18"/>
                <w:szCs w:val="18"/>
              </w:rPr>
              <w:t>Республикаһы</w:t>
            </w:r>
            <w:proofErr w:type="spellEnd"/>
            <w:r w:rsidRPr="008D5BAC">
              <w:rPr>
                <w:b/>
                <w:sz w:val="18"/>
                <w:szCs w:val="18"/>
              </w:rPr>
              <w:t>,</w:t>
            </w:r>
          </w:p>
          <w:p w:rsidR="00A41CE6" w:rsidRPr="008D5BAC" w:rsidRDefault="00A41CE6" w:rsidP="00A41CE6">
            <w:pPr>
              <w:jc w:val="center"/>
              <w:rPr>
                <w:b/>
                <w:sz w:val="18"/>
                <w:szCs w:val="18"/>
              </w:rPr>
            </w:pPr>
            <w:r w:rsidRPr="008D5BAC">
              <w:rPr>
                <w:b/>
                <w:sz w:val="18"/>
                <w:szCs w:val="18"/>
              </w:rPr>
              <w:t xml:space="preserve">Учалы </w:t>
            </w:r>
            <w:proofErr w:type="spellStart"/>
            <w:r w:rsidRPr="008D5BAC">
              <w:rPr>
                <w:b/>
                <w:sz w:val="18"/>
                <w:szCs w:val="18"/>
              </w:rPr>
              <w:t>ҡ</w:t>
            </w:r>
            <w:proofErr w:type="gramStart"/>
            <w:r w:rsidRPr="008D5BAC">
              <w:rPr>
                <w:b/>
                <w:sz w:val="18"/>
                <w:szCs w:val="18"/>
              </w:rPr>
              <w:t>ала</w:t>
            </w:r>
            <w:proofErr w:type="gramEnd"/>
            <w:r w:rsidRPr="008D5BAC">
              <w:rPr>
                <w:b/>
                <w:sz w:val="18"/>
                <w:szCs w:val="18"/>
              </w:rPr>
              <w:t>һы</w:t>
            </w:r>
            <w:proofErr w:type="spellEnd"/>
            <w:r w:rsidRPr="008D5BAC">
              <w:rPr>
                <w:b/>
                <w:sz w:val="18"/>
                <w:szCs w:val="18"/>
              </w:rPr>
              <w:t xml:space="preserve">, </w:t>
            </w:r>
            <w:proofErr w:type="spellStart"/>
            <w:r w:rsidRPr="008D5BAC">
              <w:rPr>
                <w:b/>
                <w:sz w:val="18"/>
                <w:szCs w:val="18"/>
              </w:rPr>
              <w:t>Энергетиктар</w:t>
            </w:r>
            <w:proofErr w:type="spellEnd"/>
            <w:r w:rsidRPr="008D5BAC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D5BAC">
              <w:rPr>
                <w:b/>
                <w:sz w:val="18"/>
                <w:szCs w:val="18"/>
              </w:rPr>
              <w:t>урамы</w:t>
            </w:r>
            <w:proofErr w:type="spellEnd"/>
            <w:r w:rsidRPr="008D5BAC">
              <w:rPr>
                <w:b/>
                <w:sz w:val="18"/>
                <w:szCs w:val="18"/>
              </w:rPr>
              <w:t>. 1</w:t>
            </w:r>
          </w:p>
          <w:p w:rsidR="00A41CE6" w:rsidRPr="00220035" w:rsidRDefault="00A41CE6" w:rsidP="00A41CE6">
            <w:pPr>
              <w:jc w:val="center"/>
              <w:rPr>
                <w:sz w:val="18"/>
                <w:szCs w:val="18"/>
              </w:rPr>
            </w:pPr>
            <w:r w:rsidRPr="008D5BAC">
              <w:rPr>
                <w:b/>
                <w:sz w:val="18"/>
                <w:szCs w:val="18"/>
              </w:rPr>
              <w:t>Тел</w:t>
            </w:r>
            <w:r w:rsidRPr="00220035">
              <w:rPr>
                <w:b/>
                <w:sz w:val="18"/>
                <w:szCs w:val="18"/>
              </w:rPr>
              <w:t>.: 8(34791)2-19-48, 6-09-61</w:t>
            </w:r>
          </w:p>
          <w:p w:rsidR="00A41CE6" w:rsidRPr="008D5BAC" w:rsidRDefault="00A41CE6" w:rsidP="00A41CE6">
            <w:pPr>
              <w:jc w:val="center"/>
              <w:rPr>
                <w:b/>
                <w:color w:val="0000FF"/>
                <w:sz w:val="18"/>
                <w:szCs w:val="18"/>
                <w:u w:val="single"/>
                <w:lang w:val="en-US"/>
              </w:rPr>
            </w:pPr>
            <w:r w:rsidRPr="008D5BAC">
              <w:rPr>
                <w:b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8D5BAC">
                <w:rPr>
                  <w:b/>
                  <w:color w:val="0000FF"/>
                  <w:sz w:val="18"/>
                  <w:szCs w:val="18"/>
                  <w:u w:val="single"/>
                  <w:lang w:val="en-US"/>
                </w:rPr>
                <w:t>OAOUES@yandex.ru</w:t>
              </w:r>
            </w:hyperlink>
          </w:p>
          <w:p w:rsidR="00A41CE6" w:rsidRPr="008D5BAC" w:rsidRDefault="00A41CE6" w:rsidP="00A41CE6">
            <w:pPr>
              <w:jc w:val="center"/>
              <w:rPr>
                <w:b/>
                <w:sz w:val="8"/>
                <w:szCs w:val="8"/>
                <w:lang w:val="en-US"/>
              </w:rPr>
            </w:pPr>
          </w:p>
        </w:tc>
        <w:tc>
          <w:tcPr>
            <w:tcW w:w="2664" w:type="dxa"/>
            <w:tcBorders>
              <w:bottom w:val="single" w:sz="18" w:space="0" w:color="000000"/>
            </w:tcBorders>
            <w:shd w:val="clear" w:color="auto" w:fill="auto"/>
          </w:tcPr>
          <w:p w:rsidR="00A41CE6" w:rsidRPr="008D5BAC" w:rsidRDefault="00A41CE6" w:rsidP="00A41CE6">
            <w:pPr>
              <w:jc w:val="center"/>
              <w:rPr>
                <w:b/>
                <w:lang w:val="en-US"/>
              </w:rPr>
            </w:pPr>
          </w:p>
          <w:p w:rsidR="00A41CE6" w:rsidRPr="008D5BAC" w:rsidRDefault="00A41CE6" w:rsidP="00A41CE6">
            <w:pPr>
              <w:jc w:val="center"/>
              <w:rPr>
                <w:b/>
                <w:lang w:val="en-US"/>
              </w:rPr>
            </w:pPr>
          </w:p>
          <w:p w:rsidR="00A41CE6" w:rsidRPr="008D5BAC" w:rsidRDefault="00A41CE6" w:rsidP="00A41CE6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1CB08F1D" wp14:editId="3C6F0FB8">
                  <wp:extent cx="1701800" cy="603250"/>
                  <wp:effectExtent l="0" t="0" r="0" b="6350"/>
                  <wp:docPr id="5" name="Рисунок 5" descr="Описание: bes3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bes3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80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41CE6" w:rsidRPr="008D5BAC" w:rsidRDefault="00A41CE6" w:rsidP="00A41CE6">
            <w:pPr>
              <w:rPr>
                <w:b/>
              </w:rPr>
            </w:pPr>
          </w:p>
        </w:tc>
        <w:tc>
          <w:tcPr>
            <w:tcW w:w="4140" w:type="dxa"/>
            <w:tcBorders>
              <w:bottom w:val="single" w:sz="18" w:space="0" w:color="000000"/>
            </w:tcBorders>
            <w:shd w:val="clear" w:color="auto" w:fill="auto"/>
          </w:tcPr>
          <w:p w:rsidR="00A41CE6" w:rsidRPr="008D5BAC" w:rsidRDefault="00A41CE6" w:rsidP="00A41CE6">
            <w:pPr>
              <w:jc w:val="center"/>
              <w:rPr>
                <w:b/>
              </w:rPr>
            </w:pPr>
            <w:r w:rsidRPr="008D5BAC">
              <w:rPr>
                <w:b/>
              </w:rPr>
              <w:t>Акционерное общество</w:t>
            </w:r>
          </w:p>
          <w:p w:rsidR="00A41CE6" w:rsidRPr="008D5BAC" w:rsidRDefault="00A41CE6" w:rsidP="00A41CE6">
            <w:pPr>
              <w:jc w:val="center"/>
              <w:rPr>
                <w:b/>
              </w:rPr>
            </w:pPr>
            <w:r w:rsidRPr="008D5BAC">
              <w:rPr>
                <w:b/>
              </w:rPr>
              <w:t>«Башкирские электрические сети»</w:t>
            </w:r>
          </w:p>
          <w:p w:rsidR="00A41CE6" w:rsidRPr="008D5BAC" w:rsidRDefault="00A41CE6" w:rsidP="00A41CE6">
            <w:pPr>
              <w:spacing w:before="120"/>
              <w:jc w:val="center"/>
              <w:rPr>
                <w:b/>
              </w:rPr>
            </w:pPr>
            <w:r w:rsidRPr="008D5BAC">
              <w:rPr>
                <w:b/>
              </w:rPr>
              <w:t xml:space="preserve">Производственное отделение «Учалинские электрические сети» </w:t>
            </w:r>
          </w:p>
          <w:p w:rsidR="00A41CE6" w:rsidRPr="008D5BAC" w:rsidRDefault="00A41CE6" w:rsidP="00A41CE6">
            <w:pPr>
              <w:spacing w:before="40"/>
              <w:jc w:val="center"/>
              <w:rPr>
                <w:b/>
                <w:sz w:val="18"/>
                <w:szCs w:val="18"/>
              </w:rPr>
            </w:pPr>
            <w:r w:rsidRPr="008D5BAC">
              <w:rPr>
                <w:b/>
                <w:sz w:val="18"/>
                <w:szCs w:val="18"/>
              </w:rPr>
              <w:t>453700, Республика Башкортостан,</w:t>
            </w:r>
          </w:p>
          <w:p w:rsidR="00A41CE6" w:rsidRPr="008D5BAC" w:rsidRDefault="00A41CE6" w:rsidP="00A41CE6">
            <w:pPr>
              <w:jc w:val="center"/>
              <w:rPr>
                <w:b/>
                <w:sz w:val="18"/>
                <w:szCs w:val="18"/>
              </w:rPr>
            </w:pPr>
            <w:r w:rsidRPr="008D5BAC">
              <w:rPr>
                <w:b/>
                <w:sz w:val="18"/>
                <w:szCs w:val="18"/>
              </w:rPr>
              <w:t>г. Учалы, ул. Энергетиков, 1</w:t>
            </w:r>
          </w:p>
          <w:p w:rsidR="00A41CE6" w:rsidRPr="00220035" w:rsidRDefault="00A41CE6" w:rsidP="00A41CE6">
            <w:pPr>
              <w:jc w:val="center"/>
              <w:rPr>
                <w:sz w:val="18"/>
                <w:szCs w:val="18"/>
              </w:rPr>
            </w:pPr>
            <w:r w:rsidRPr="008D5BAC">
              <w:rPr>
                <w:b/>
                <w:sz w:val="18"/>
                <w:szCs w:val="18"/>
              </w:rPr>
              <w:t>Тел</w:t>
            </w:r>
            <w:r w:rsidRPr="00220035">
              <w:rPr>
                <w:b/>
                <w:sz w:val="18"/>
                <w:szCs w:val="18"/>
              </w:rPr>
              <w:t>.: 8(34791)2-19-48, 6-09-61</w:t>
            </w:r>
          </w:p>
          <w:p w:rsidR="00A41CE6" w:rsidRPr="00220035" w:rsidRDefault="00A41CE6" w:rsidP="00A41CE6">
            <w:pPr>
              <w:jc w:val="center"/>
              <w:rPr>
                <w:sz w:val="18"/>
                <w:szCs w:val="18"/>
              </w:rPr>
            </w:pPr>
            <w:r w:rsidRPr="008D5BAC">
              <w:rPr>
                <w:b/>
                <w:sz w:val="18"/>
                <w:szCs w:val="18"/>
                <w:lang w:val="en-US"/>
              </w:rPr>
              <w:t>e</w:t>
            </w:r>
            <w:r w:rsidRPr="00220035">
              <w:rPr>
                <w:b/>
                <w:sz w:val="18"/>
                <w:szCs w:val="18"/>
              </w:rPr>
              <w:t>-</w:t>
            </w:r>
            <w:r w:rsidRPr="008D5BAC">
              <w:rPr>
                <w:b/>
                <w:sz w:val="18"/>
                <w:szCs w:val="18"/>
                <w:lang w:val="en-US"/>
              </w:rPr>
              <w:t>mail</w:t>
            </w:r>
            <w:r w:rsidRPr="00220035">
              <w:rPr>
                <w:b/>
                <w:sz w:val="18"/>
                <w:szCs w:val="18"/>
              </w:rPr>
              <w:t xml:space="preserve">: </w:t>
            </w:r>
            <w:hyperlink r:id="rId11" w:history="1">
              <w:r w:rsidRPr="008D5BAC">
                <w:rPr>
                  <w:b/>
                  <w:color w:val="0000FF"/>
                  <w:sz w:val="18"/>
                  <w:szCs w:val="18"/>
                  <w:u w:val="single"/>
                  <w:lang w:val="en-US"/>
                </w:rPr>
                <w:t>OAOUES</w:t>
              </w:r>
              <w:r w:rsidRPr="00220035">
                <w:rPr>
                  <w:b/>
                  <w:color w:val="0000FF"/>
                  <w:sz w:val="18"/>
                  <w:szCs w:val="18"/>
                  <w:u w:val="single"/>
                </w:rPr>
                <w:t>@</w:t>
              </w:r>
              <w:proofErr w:type="spellStart"/>
              <w:r w:rsidRPr="008D5BAC">
                <w:rPr>
                  <w:b/>
                  <w:color w:val="0000FF"/>
                  <w:sz w:val="18"/>
                  <w:szCs w:val="18"/>
                  <w:u w:val="single"/>
                  <w:lang w:val="en-US"/>
                </w:rPr>
                <w:t>yandex</w:t>
              </w:r>
              <w:proofErr w:type="spellEnd"/>
              <w:r w:rsidRPr="00220035">
                <w:rPr>
                  <w:b/>
                  <w:color w:val="0000FF"/>
                  <w:sz w:val="18"/>
                  <w:szCs w:val="18"/>
                  <w:u w:val="single"/>
                </w:rPr>
                <w:t>.</w:t>
              </w:r>
              <w:proofErr w:type="spellStart"/>
              <w:r w:rsidRPr="008D5BAC">
                <w:rPr>
                  <w:b/>
                  <w:color w:val="0000FF"/>
                  <w:sz w:val="18"/>
                  <w:szCs w:val="18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</w:tbl>
    <w:p w:rsidR="00220035" w:rsidRDefault="00220035">
      <w:pPr>
        <w:tabs>
          <w:tab w:val="left" w:pos="8520"/>
        </w:tabs>
        <w:spacing w:line="360" w:lineRule="auto"/>
        <w:rPr>
          <w:b/>
          <w:sz w:val="4"/>
        </w:rPr>
      </w:pPr>
    </w:p>
    <w:p w:rsidR="00220035" w:rsidRDefault="00220035">
      <w:pPr>
        <w:tabs>
          <w:tab w:val="left" w:pos="8520"/>
        </w:tabs>
        <w:spacing w:line="360" w:lineRule="auto"/>
        <w:rPr>
          <w:b/>
          <w:sz w:val="4"/>
        </w:rPr>
      </w:pPr>
    </w:p>
    <w:p w:rsidR="00220035" w:rsidRDefault="00220035">
      <w:pPr>
        <w:tabs>
          <w:tab w:val="left" w:pos="8520"/>
        </w:tabs>
        <w:spacing w:line="360" w:lineRule="auto"/>
        <w:rPr>
          <w:b/>
          <w:sz w:val="4"/>
        </w:rPr>
      </w:pPr>
    </w:p>
    <w:p w:rsidR="00220035" w:rsidRDefault="00220035">
      <w:pPr>
        <w:tabs>
          <w:tab w:val="left" w:pos="8520"/>
        </w:tabs>
        <w:spacing w:line="360" w:lineRule="auto"/>
        <w:rPr>
          <w:b/>
          <w:sz w:val="4"/>
        </w:rPr>
      </w:pPr>
    </w:p>
    <w:p w:rsidR="00220035" w:rsidRDefault="00220035">
      <w:pPr>
        <w:tabs>
          <w:tab w:val="left" w:pos="8520"/>
        </w:tabs>
        <w:spacing w:line="360" w:lineRule="auto"/>
        <w:rPr>
          <w:b/>
          <w:sz w:val="4"/>
        </w:rPr>
      </w:pPr>
    </w:p>
    <w:p w:rsidR="00220035" w:rsidRDefault="00220035">
      <w:pPr>
        <w:tabs>
          <w:tab w:val="left" w:pos="8520"/>
        </w:tabs>
        <w:spacing w:line="360" w:lineRule="auto"/>
        <w:rPr>
          <w:b/>
          <w:sz w:val="4"/>
        </w:rPr>
      </w:pPr>
    </w:p>
    <w:p w:rsidR="00220035" w:rsidRPr="00220035" w:rsidRDefault="00220035">
      <w:pPr>
        <w:tabs>
          <w:tab w:val="left" w:pos="8520"/>
        </w:tabs>
        <w:spacing w:line="360" w:lineRule="auto"/>
        <w:rPr>
          <w:b/>
          <w:sz w:val="4"/>
        </w:rPr>
      </w:pPr>
    </w:p>
    <w:tbl>
      <w:tblPr>
        <w:tblStyle w:val="ae"/>
        <w:tblW w:w="103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5245"/>
      </w:tblGrid>
      <w:tr w:rsidR="008D5BAC" w:rsidRPr="00E477D8" w:rsidTr="008D5BAC">
        <w:tc>
          <w:tcPr>
            <w:tcW w:w="5070" w:type="dxa"/>
          </w:tcPr>
          <w:p w:rsidR="008D5BAC" w:rsidRPr="00E477D8" w:rsidRDefault="00CD6F29" w:rsidP="008D5BAC">
            <w:pPr>
              <w:pStyle w:val="ad"/>
              <w:spacing w:before="120" w:after="120" w:line="360" w:lineRule="auto"/>
              <w:rPr>
                <w:color w:val="000000"/>
              </w:rPr>
            </w:pPr>
            <w:bookmarkStart w:id="0" w:name="_Hlk12538327"/>
            <w:bookmarkEnd w:id="0"/>
            <w:r w:rsidRPr="00E477D8">
              <w:rPr>
                <w:color w:val="000000"/>
                <w:u w:val="single"/>
              </w:rPr>
              <w:t xml:space="preserve">от </w:t>
            </w:r>
            <w:r w:rsidR="001A3652" w:rsidRPr="00E477D8">
              <w:rPr>
                <w:color w:val="000000"/>
                <w:u w:val="single"/>
              </w:rPr>
              <w:t xml:space="preserve">« </w:t>
            </w:r>
            <w:r w:rsidRPr="00E477D8">
              <w:rPr>
                <w:color w:val="000000"/>
                <w:u w:val="single"/>
              </w:rPr>
              <w:t>14</w:t>
            </w:r>
            <w:r w:rsidR="001A3652" w:rsidRPr="00E477D8">
              <w:rPr>
                <w:color w:val="000000"/>
                <w:u w:val="single"/>
              </w:rPr>
              <w:t xml:space="preserve"> »</w:t>
            </w:r>
            <w:r w:rsidRPr="00E477D8">
              <w:rPr>
                <w:color w:val="000000"/>
                <w:u w:val="single"/>
              </w:rPr>
              <w:t xml:space="preserve"> февраля </w:t>
            </w:r>
            <w:r w:rsidR="008D5BAC" w:rsidRPr="00E477D8">
              <w:rPr>
                <w:color w:val="000000"/>
                <w:u w:val="single"/>
              </w:rPr>
              <w:t xml:space="preserve">  202</w:t>
            </w:r>
            <w:r w:rsidRPr="00E477D8">
              <w:rPr>
                <w:color w:val="000000"/>
                <w:u w:val="single"/>
              </w:rPr>
              <w:t>5</w:t>
            </w:r>
            <w:r w:rsidR="008D5BAC" w:rsidRPr="00E477D8">
              <w:rPr>
                <w:color w:val="000000"/>
                <w:u w:val="single"/>
              </w:rPr>
              <w:t xml:space="preserve"> г. </w:t>
            </w:r>
            <w:r w:rsidR="001A3652" w:rsidRPr="00E477D8">
              <w:rPr>
                <w:color w:val="000000"/>
              </w:rPr>
              <w:t xml:space="preserve">№ </w:t>
            </w:r>
            <w:r w:rsidR="00E477D8" w:rsidRPr="00E477D8">
              <w:rPr>
                <w:color w:val="000000"/>
                <w:u w:val="single"/>
              </w:rPr>
              <w:t>051</w:t>
            </w:r>
            <w:r w:rsidR="008D5BAC" w:rsidRPr="00E477D8">
              <w:rPr>
                <w:color w:val="000000"/>
                <w:u w:val="single"/>
              </w:rPr>
              <w:t xml:space="preserve"> </w:t>
            </w:r>
            <w:r w:rsidR="001A3652" w:rsidRPr="00E477D8">
              <w:rPr>
                <w:color w:val="000000"/>
                <w:u w:val="single"/>
              </w:rPr>
              <w:t>/ПОУЭС</w:t>
            </w:r>
          </w:p>
          <w:p w:rsidR="008D5BAC" w:rsidRPr="00E477D8" w:rsidRDefault="008D5BAC" w:rsidP="008D5BAC">
            <w:pPr>
              <w:pStyle w:val="ad"/>
            </w:pPr>
            <w:r w:rsidRPr="00E477D8">
              <w:rPr>
                <w:color w:val="000000"/>
              </w:rPr>
              <w:t xml:space="preserve">на № </w:t>
            </w:r>
            <w:r w:rsidRPr="00E477D8">
              <w:rPr>
                <w:color w:val="000000"/>
                <w:u w:val="single"/>
              </w:rPr>
              <w:t xml:space="preserve"> </w:t>
            </w:r>
            <w:r w:rsidR="001A3652" w:rsidRPr="00E477D8">
              <w:rPr>
                <w:color w:val="000000"/>
                <w:u w:val="single"/>
              </w:rPr>
              <w:t xml:space="preserve">     </w:t>
            </w:r>
            <w:r w:rsidRPr="00E477D8">
              <w:rPr>
                <w:color w:val="000000"/>
                <w:u w:val="single"/>
              </w:rPr>
              <w:t xml:space="preserve">              </w:t>
            </w:r>
            <w:r w:rsidRPr="00E477D8">
              <w:rPr>
                <w:color w:val="000000"/>
              </w:rPr>
              <w:t xml:space="preserve"> от </w:t>
            </w:r>
            <w:r w:rsidRPr="00E477D8">
              <w:rPr>
                <w:color w:val="000000"/>
                <w:u w:val="single"/>
              </w:rPr>
              <w:t xml:space="preserve">                                     </w:t>
            </w:r>
            <w:proofErr w:type="gramStart"/>
            <w:r w:rsidR="001A3652" w:rsidRPr="00E477D8">
              <w:rPr>
                <w:color w:val="000000"/>
                <w:u w:val="single"/>
              </w:rPr>
              <w:t>г</w:t>
            </w:r>
            <w:proofErr w:type="gramEnd"/>
            <w:r w:rsidRPr="00E477D8">
              <w:rPr>
                <w:color w:val="000000"/>
                <w:u w:val="single"/>
              </w:rPr>
              <w:t>.</w:t>
            </w:r>
          </w:p>
          <w:p w:rsidR="008D5BAC" w:rsidRPr="00E477D8" w:rsidRDefault="008D5BAC">
            <w:pPr>
              <w:spacing w:line="276" w:lineRule="auto"/>
              <w:ind w:right="-144"/>
              <w:jc w:val="center"/>
              <w:rPr>
                <w:color w:val="000000"/>
              </w:rPr>
            </w:pPr>
          </w:p>
        </w:tc>
        <w:tc>
          <w:tcPr>
            <w:tcW w:w="5245" w:type="dxa"/>
          </w:tcPr>
          <w:p w:rsidR="00CD6F29" w:rsidRPr="00E477D8" w:rsidRDefault="00CD6F29" w:rsidP="00E477D8">
            <w:pPr>
              <w:spacing w:line="276" w:lineRule="auto"/>
              <w:ind w:left="34" w:right="-144"/>
              <w:rPr>
                <w:color w:val="000000"/>
              </w:rPr>
            </w:pPr>
            <w:r w:rsidRPr="00E477D8">
              <w:rPr>
                <w:color w:val="000000"/>
              </w:rPr>
              <w:t>Министру промышленности,  энергетики и инноваций                                                                                 Республики Башкортостан</w:t>
            </w:r>
          </w:p>
          <w:p w:rsidR="008D5BAC" w:rsidRPr="00E477D8" w:rsidRDefault="00CD6F29" w:rsidP="00E477D8">
            <w:pPr>
              <w:spacing w:line="276" w:lineRule="auto"/>
              <w:ind w:left="34" w:right="-144"/>
              <w:rPr>
                <w:color w:val="000000"/>
              </w:rPr>
            </w:pPr>
            <w:proofErr w:type="spellStart"/>
            <w:r w:rsidRPr="00E477D8">
              <w:rPr>
                <w:color w:val="000000"/>
              </w:rPr>
              <w:t>Шельдяеву</w:t>
            </w:r>
            <w:proofErr w:type="spellEnd"/>
            <w:r w:rsidRPr="00E477D8">
              <w:rPr>
                <w:color w:val="000000"/>
              </w:rPr>
              <w:t xml:space="preserve"> А.Н.</w:t>
            </w:r>
          </w:p>
        </w:tc>
      </w:tr>
    </w:tbl>
    <w:p w:rsidR="00CD6F29" w:rsidRPr="00E477D8" w:rsidRDefault="00CD6F29" w:rsidP="00CD6F29">
      <w:pPr>
        <w:spacing w:line="276" w:lineRule="auto"/>
        <w:ind w:right="-144"/>
        <w:jc w:val="center"/>
        <w:rPr>
          <w:color w:val="000000"/>
        </w:rPr>
      </w:pPr>
      <w:r w:rsidRPr="00E477D8">
        <w:rPr>
          <w:color w:val="000000"/>
        </w:rPr>
        <w:tab/>
      </w:r>
      <w:r w:rsidRPr="00E477D8">
        <w:rPr>
          <w:color w:val="000000"/>
        </w:rPr>
        <w:tab/>
      </w:r>
      <w:r w:rsidRPr="00E477D8">
        <w:rPr>
          <w:color w:val="000000"/>
        </w:rPr>
        <w:tab/>
      </w:r>
      <w:r w:rsidRPr="00E477D8">
        <w:rPr>
          <w:color w:val="000000"/>
        </w:rPr>
        <w:tab/>
      </w:r>
      <w:r w:rsidRPr="00E477D8">
        <w:rPr>
          <w:color w:val="000000"/>
        </w:rPr>
        <w:tab/>
      </w:r>
      <w:r w:rsidRPr="00E477D8">
        <w:rPr>
          <w:color w:val="000000"/>
        </w:rPr>
        <w:tab/>
      </w:r>
      <w:r w:rsidRPr="00E477D8">
        <w:rPr>
          <w:color w:val="000000"/>
        </w:rPr>
        <w:tab/>
      </w:r>
      <w:r w:rsidRPr="00E477D8">
        <w:rPr>
          <w:color w:val="000000"/>
        </w:rPr>
        <w:tab/>
      </w:r>
      <w:r w:rsidRPr="00E477D8">
        <w:rPr>
          <w:color w:val="000000"/>
        </w:rPr>
        <w:tab/>
      </w:r>
      <w:r w:rsidRPr="00E477D8">
        <w:rPr>
          <w:color w:val="000000"/>
        </w:rPr>
        <w:tab/>
      </w:r>
      <w:r w:rsidRPr="00E477D8">
        <w:rPr>
          <w:color w:val="000000"/>
        </w:rPr>
        <w:tab/>
      </w:r>
      <w:r w:rsidRPr="00E477D8">
        <w:rPr>
          <w:color w:val="000000"/>
        </w:rPr>
        <w:tab/>
      </w:r>
      <w:r w:rsidRPr="00E477D8">
        <w:rPr>
          <w:color w:val="000000"/>
        </w:rPr>
        <w:tab/>
        <w:t xml:space="preserve">                                                       </w:t>
      </w:r>
    </w:p>
    <w:p w:rsidR="00CD6F29" w:rsidRPr="00E477D8" w:rsidRDefault="00CD6F29" w:rsidP="00CD6F29">
      <w:pPr>
        <w:spacing w:line="276" w:lineRule="auto"/>
        <w:ind w:right="-144"/>
        <w:jc w:val="center"/>
        <w:rPr>
          <w:color w:val="000000"/>
        </w:rPr>
      </w:pPr>
      <w:r w:rsidRPr="00E477D8">
        <w:rPr>
          <w:color w:val="000000"/>
        </w:rPr>
        <w:t>Уважаемый Александр Николаевич!</w:t>
      </w:r>
    </w:p>
    <w:p w:rsidR="00CD6F29" w:rsidRPr="00E477D8" w:rsidRDefault="00E477D8" w:rsidP="00E477D8">
      <w:pPr>
        <w:ind w:firstLine="709"/>
        <w:jc w:val="both"/>
        <w:rPr>
          <w:color w:val="000000"/>
        </w:rPr>
      </w:pPr>
      <w:r w:rsidRPr="00E477D8">
        <w:rPr>
          <w:color w:val="000000"/>
        </w:rPr>
        <w:t xml:space="preserve"> </w:t>
      </w:r>
      <w:proofErr w:type="gramStart"/>
      <w:r w:rsidR="00CD6F29" w:rsidRPr="00E477D8">
        <w:rPr>
          <w:color w:val="000000"/>
        </w:rPr>
        <w:t>Производственное отделение «Учалинские электрические сети» Акционерного общества «Башкирские электрические сети» во исполнение требований постановлении Правительства РФ от 21.01.2004г. № 24 и от 01.12.2009г. № 977 АО «БЭС» ПО «Учалинские электрические сети» уведомляем о размещении 14.02.2025г. ежеквартального и годового отчета о реализ</w:t>
      </w:r>
      <w:r w:rsidRPr="00E477D8">
        <w:rPr>
          <w:color w:val="000000"/>
        </w:rPr>
        <w:t>ации инвестиционной программы ПО</w:t>
      </w:r>
      <w:r w:rsidR="00CD6F29" w:rsidRPr="00E477D8">
        <w:rPr>
          <w:color w:val="000000"/>
        </w:rPr>
        <w:t xml:space="preserve"> «Учалинские электрические сети»</w:t>
      </w:r>
      <w:r w:rsidRPr="00E477D8">
        <w:rPr>
          <w:color w:val="000000"/>
        </w:rPr>
        <w:t xml:space="preserve"> АО «БЭС» </w:t>
      </w:r>
      <w:r w:rsidR="00CD6F29" w:rsidRPr="00E477D8">
        <w:rPr>
          <w:color w:val="000000"/>
        </w:rPr>
        <w:t xml:space="preserve"> в информационно-телекоммуникационной сети «Интернет», едином портале государственных услуг </w:t>
      </w:r>
      <w:r w:rsidR="00CD6F29" w:rsidRPr="00E477D8">
        <w:rPr>
          <w:color w:val="0070C0"/>
        </w:rPr>
        <w:t xml:space="preserve">- </w:t>
      </w:r>
      <w:hyperlink r:id="rId12" w:history="1">
        <w:r w:rsidRPr="00E477D8">
          <w:rPr>
            <w:rStyle w:val="af0"/>
            <w:color w:val="0070C0"/>
          </w:rPr>
          <w:t>https://invest</w:t>
        </w:r>
        <w:proofErr w:type="gramEnd"/>
        <w:r w:rsidRPr="00E477D8">
          <w:rPr>
            <w:rStyle w:val="af0"/>
            <w:color w:val="0070C0"/>
          </w:rPr>
          <w:t>.gosuslugi</w:t>
        </w:r>
        <w:r w:rsidR="003C29C9">
          <w:rPr>
            <w:rStyle w:val="af0"/>
            <w:color w:val="0070C0"/>
          </w:rPr>
          <w:t>.ru/</w:t>
        </w:r>
      </w:hyperlink>
      <w:bookmarkStart w:id="1" w:name="_GoBack"/>
      <w:bookmarkEnd w:id="1"/>
      <w:r>
        <w:rPr>
          <w:color w:val="000000"/>
        </w:rPr>
        <w:t>__________________________</w:t>
      </w:r>
      <w:r w:rsidR="00CD6F29" w:rsidRPr="00E477D8">
        <w:rPr>
          <w:color w:val="000000"/>
        </w:rPr>
        <w:t xml:space="preserve">и на официальном сайте организации - </w:t>
      </w:r>
      <w:r w:rsidR="00CD6F29" w:rsidRPr="00E477D8">
        <w:rPr>
          <w:color w:val="0070C0"/>
          <w:u w:val="single"/>
        </w:rPr>
        <w:t>http://oaoues.ru/electric_net_invest</w:t>
      </w:r>
      <w:r w:rsidR="00CD6F29" w:rsidRPr="00E477D8">
        <w:rPr>
          <w:color w:val="000000"/>
        </w:rPr>
        <w:t>.</w:t>
      </w:r>
    </w:p>
    <w:p w:rsidR="00CD6F29" w:rsidRPr="00E477D8" w:rsidRDefault="00CD6F29" w:rsidP="00E477D8">
      <w:pPr>
        <w:spacing w:line="276" w:lineRule="auto"/>
        <w:ind w:firstLine="709"/>
        <w:jc w:val="both"/>
        <w:rPr>
          <w:color w:val="000000"/>
        </w:rPr>
      </w:pPr>
      <w:r w:rsidRPr="00E477D8">
        <w:rPr>
          <w:color w:val="000000"/>
        </w:rPr>
        <w:t>Вместе с уведомлением направляем отчет о реализации инвестиционной программы в форме электронных документов, подписанных с использованием усиленной квалификационной электронной подписи.</w:t>
      </w:r>
    </w:p>
    <w:p w:rsidR="00CD6F29" w:rsidRPr="00E477D8" w:rsidRDefault="00CD6F29" w:rsidP="00E477D8">
      <w:pPr>
        <w:spacing w:line="276" w:lineRule="auto"/>
        <w:ind w:right="-144"/>
        <w:jc w:val="both"/>
        <w:rPr>
          <w:color w:val="000000"/>
        </w:rPr>
      </w:pPr>
      <w:r w:rsidRPr="00E477D8">
        <w:rPr>
          <w:color w:val="000000"/>
        </w:rPr>
        <w:t>Приложения:</w:t>
      </w:r>
    </w:p>
    <w:p w:rsidR="00CD6F29" w:rsidRPr="00E477D8" w:rsidRDefault="00CD6F29" w:rsidP="00E477D8">
      <w:pPr>
        <w:spacing w:line="276" w:lineRule="auto"/>
        <w:ind w:right="-144"/>
        <w:jc w:val="both"/>
        <w:rPr>
          <w:color w:val="000000"/>
        </w:rPr>
      </w:pPr>
      <w:r w:rsidRPr="00E477D8">
        <w:rPr>
          <w:color w:val="000000"/>
        </w:rPr>
        <w:t>1) Отчет о реализации инвестиционной программы за IV квартал 2024, годовой за  2024 год по формам Приказа Министерства энергетики РФ от 25.04.2018г. № 320;</w:t>
      </w:r>
    </w:p>
    <w:p w:rsidR="00CD6F29" w:rsidRPr="00E477D8" w:rsidRDefault="00CD6F29" w:rsidP="00E477D8">
      <w:pPr>
        <w:spacing w:line="276" w:lineRule="auto"/>
        <w:ind w:right="-144"/>
        <w:jc w:val="both"/>
        <w:rPr>
          <w:color w:val="000000"/>
        </w:rPr>
      </w:pPr>
      <w:r w:rsidRPr="00E477D8">
        <w:rPr>
          <w:color w:val="000000"/>
        </w:rPr>
        <w:t>2) Паспорта инвестиционных проектов за 4 кв. 2024г. и за 2024 год;</w:t>
      </w:r>
    </w:p>
    <w:p w:rsidR="00CD6F29" w:rsidRPr="00E477D8" w:rsidRDefault="00CD6F29" w:rsidP="00E477D8">
      <w:pPr>
        <w:spacing w:line="276" w:lineRule="auto"/>
        <w:ind w:right="-144"/>
        <w:jc w:val="both"/>
        <w:rPr>
          <w:color w:val="000000"/>
        </w:rPr>
      </w:pPr>
      <w:r w:rsidRPr="00E477D8">
        <w:rPr>
          <w:color w:val="000000"/>
        </w:rPr>
        <w:t>3)Отчет о выполненных закупках товаров, работ и услуг за 4 кв. 2024 г. и 2024 год;</w:t>
      </w:r>
    </w:p>
    <w:p w:rsidR="00CD6F29" w:rsidRPr="00E477D8" w:rsidRDefault="00CD6F29" w:rsidP="00E477D8">
      <w:pPr>
        <w:spacing w:line="276" w:lineRule="auto"/>
        <w:ind w:right="-144"/>
        <w:jc w:val="both"/>
        <w:rPr>
          <w:color w:val="000000"/>
        </w:rPr>
      </w:pPr>
      <w:r w:rsidRPr="00E477D8">
        <w:rPr>
          <w:color w:val="000000"/>
        </w:rPr>
        <w:t>4)Подтверждающие документы исполнения ИП за 4 кв. 2024 г. и за 2024 г;</w:t>
      </w:r>
    </w:p>
    <w:p w:rsidR="00CD6F29" w:rsidRPr="00E477D8" w:rsidRDefault="00CD6F29" w:rsidP="00E477D8">
      <w:pPr>
        <w:spacing w:line="276" w:lineRule="auto"/>
        <w:ind w:right="-144"/>
        <w:jc w:val="both"/>
        <w:rPr>
          <w:color w:val="000000"/>
        </w:rPr>
      </w:pPr>
      <w:r w:rsidRPr="00E477D8">
        <w:rPr>
          <w:color w:val="000000"/>
        </w:rPr>
        <w:t>5)Отчет об исполнении финансового плана за 4 кв. 2024 г. и 2024 год;</w:t>
      </w:r>
    </w:p>
    <w:p w:rsidR="00CD6F29" w:rsidRPr="00E477D8" w:rsidRDefault="00CD6F29" w:rsidP="00E477D8">
      <w:pPr>
        <w:spacing w:line="276" w:lineRule="auto"/>
        <w:ind w:right="-144"/>
        <w:jc w:val="both"/>
        <w:rPr>
          <w:color w:val="000000"/>
        </w:rPr>
      </w:pPr>
      <w:r w:rsidRPr="00E477D8">
        <w:rPr>
          <w:color w:val="000000"/>
        </w:rPr>
        <w:t>6)Заключение по результатам проведения технологического и ценового аудита;</w:t>
      </w:r>
    </w:p>
    <w:p w:rsidR="00CD6F29" w:rsidRPr="00E477D8" w:rsidRDefault="00CD6F29" w:rsidP="00E477D8">
      <w:pPr>
        <w:spacing w:line="276" w:lineRule="auto"/>
        <w:ind w:right="-144"/>
        <w:jc w:val="both"/>
        <w:rPr>
          <w:color w:val="000000"/>
        </w:rPr>
      </w:pPr>
      <w:r w:rsidRPr="00E477D8">
        <w:rPr>
          <w:color w:val="000000"/>
        </w:rPr>
        <w:t xml:space="preserve">7)Реестры </w:t>
      </w:r>
      <w:r w:rsidR="003C29C9">
        <w:rPr>
          <w:color w:val="000000"/>
        </w:rPr>
        <w:t xml:space="preserve">объектов </w:t>
      </w:r>
      <w:r w:rsidRPr="00E477D8">
        <w:rPr>
          <w:color w:val="000000"/>
        </w:rPr>
        <w:t xml:space="preserve"> технологическ</w:t>
      </w:r>
      <w:r w:rsidR="003C29C9">
        <w:rPr>
          <w:color w:val="000000"/>
        </w:rPr>
        <w:t>ого</w:t>
      </w:r>
      <w:r w:rsidRPr="00E477D8">
        <w:rPr>
          <w:color w:val="000000"/>
        </w:rPr>
        <w:t xml:space="preserve"> </w:t>
      </w:r>
      <w:proofErr w:type="gramStart"/>
      <w:r w:rsidRPr="00E477D8">
        <w:rPr>
          <w:color w:val="000000"/>
        </w:rPr>
        <w:t>присоединении</w:t>
      </w:r>
      <w:proofErr w:type="gramEnd"/>
      <w:r w:rsidRPr="00E477D8">
        <w:rPr>
          <w:color w:val="000000"/>
        </w:rPr>
        <w:t xml:space="preserve"> до 15 кВт, до </w:t>
      </w:r>
      <w:r w:rsidR="00E477D8">
        <w:rPr>
          <w:color w:val="000000"/>
        </w:rPr>
        <w:t>150 кВт и свыше 150 кВт  за 2024</w:t>
      </w:r>
      <w:r w:rsidRPr="00E477D8">
        <w:rPr>
          <w:color w:val="000000"/>
        </w:rPr>
        <w:t>год.</w:t>
      </w:r>
    </w:p>
    <w:p w:rsidR="00750860" w:rsidRPr="00E477D8" w:rsidRDefault="00750860" w:rsidP="0072684A">
      <w:pPr>
        <w:spacing w:line="276" w:lineRule="auto"/>
        <w:ind w:right="-144"/>
        <w:rPr>
          <w:color w:val="000000"/>
        </w:rPr>
      </w:pPr>
    </w:p>
    <w:p w:rsidR="001A3652" w:rsidRPr="00E477D8" w:rsidRDefault="001A3652" w:rsidP="0072684A">
      <w:pPr>
        <w:spacing w:line="276" w:lineRule="auto"/>
        <w:ind w:right="-144"/>
        <w:rPr>
          <w:color w:val="000000"/>
        </w:rPr>
      </w:pPr>
    </w:p>
    <w:p w:rsidR="00750860" w:rsidRPr="00E477D8" w:rsidRDefault="00750860" w:rsidP="00750860">
      <w:pPr>
        <w:spacing w:line="276" w:lineRule="auto"/>
        <w:ind w:right="-144"/>
        <w:jc w:val="center"/>
        <w:rPr>
          <w:color w:val="000000"/>
        </w:rPr>
      </w:pPr>
    </w:p>
    <w:p w:rsidR="0072684A" w:rsidRPr="00E477D8" w:rsidRDefault="00750860" w:rsidP="0072684A">
      <w:pPr>
        <w:spacing w:line="276" w:lineRule="auto"/>
        <w:ind w:right="-144"/>
        <w:rPr>
          <w:color w:val="000000"/>
        </w:rPr>
      </w:pPr>
      <w:r w:rsidRPr="00E477D8">
        <w:rPr>
          <w:color w:val="000000"/>
        </w:rPr>
        <w:t>Директор</w:t>
      </w:r>
      <w:r w:rsidR="0072684A" w:rsidRPr="00E477D8">
        <w:rPr>
          <w:color w:val="000000"/>
        </w:rPr>
        <w:t xml:space="preserve"> ПО «Учалинские электрические сети»</w:t>
      </w:r>
    </w:p>
    <w:p w:rsidR="00F9562F" w:rsidRPr="00E477D8" w:rsidRDefault="0072684A" w:rsidP="0072684A">
      <w:pPr>
        <w:spacing w:line="276" w:lineRule="auto"/>
        <w:ind w:right="-144"/>
        <w:rPr>
          <w:color w:val="000000"/>
        </w:rPr>
      </w:pPr>
      <w:r w:rsidRPr="00E477D8">
        <w:rPr>
          <w:color w:val="000000"/>
        </w:rPr>
        <w:t xml:space="preserve">АО «Башкирские электрические сети» </w:t>
      </w:r>
      <w:r w:rsidRPr="00E477D8">
        <w:rPr>
          <w:color w:val="000000"/>
        </w:rPr>
        <w:tab/>
      </w:r>
      <w:r w:rsidR="00750860" w:rsidRPr="00E477D8">
        <w:rPr>
          <w:color w:val="000000"/>
        </w:rPr>
        <w:tab/>
      </w:r>
      <w:r w:rsidR="00750860" w:rsidRPr="00E477D8">
        <w:rPr>
          <w:color w:val="000000"/>
        </w:rPr>
        <w:tab/>
      </w:r>
      <w:r w:rsidR="00750860" w:rsidRPr="00E477D8">
        <w:rPr>
          <w:color w:val="000000"/>
        </w:rPr>
        <w:tab/>
      </w:r>
      <w:r w:rsidR="00750860" w:rsidRPr="00E477D8">
        <w:rPr>
          <w:color w:val="000000"/>
        </w:rPr>
        <w:tab/>
        <w:t>А.А. Самигуллин</w:t>
      </w:r>
    </w:p>
    <w:p w:rsidR="00220035" w:rsidRDefault="00220035" w:rsidP="0072684A">
      <w:pPr>
        <w:spacing w:line="276" w:lineRule="auto"/>
        <w:ind w:right="-144"/>
        <w:rPr>
          <w:color w:val="000000"/>
        </w:rPr>
      </w:pPr>
    </w:p>
    <w:p w:rsidR="00E477D8" w:rsidRDefault="00E477D8" w:rsidP="0072684A">
      <w:pPr>
        <w:spacing w:line="276" w:lineRule="auto"/>
        <w:ind w:right="-144"/>
        <w:rPr>
          <w:color w:val="000000"/>
        </w:rPr>
      </w:pPr>
    </w:p>
    <w:p w:rsidR="00E477D8" w:rsidRDefault="00E477D8" w:rsidP="0072684A">
      <w:pPr>
        <w:spacing w:line="276" w:lineRule="auto"/>
        <w:ind w:right="-144"/>
        <w:rPr>
          <w:color w:val="000000"/>
        </w:rPr>
      </w:pPr>
    </w:p>
    <w:p w:rsidR="00E477D8" w:rsidRDefault="00E477D8" w:rsidP="0072684A">
      <w:pPr>
        <w:spacing w:line="276" w:lineRule="auto"/>
        <w:ind w:right="-144"/>
        <w:rPr>
          <w:color w:val="000000"/>
        </w:rPr>
      </w:pPr>
    </w:p>
    <w:p w:rsidR="00E477D8" w:rsidRPr="00E477D8" w:rsidRDefault="00E477D8" w:rsidP="0072684A">
      <w:pPr>
        <w:spacing w:line="276" w:lineRule="auto"/>
        <w:ind w:right="-144"/>
        <w:rPr>
          <w:color w:val="000000"/>
        </w:rPr>
      </w:pPr>
    </w:p>
    <w:p w:rsidR="00220035" w:rsidRPr="00E477D8" w:rsidRDefault="00E477D8" w:rsidP="0072684A">
      <w:pPr>
        <w:spacing w:line="276" w:lineRule="auto"/>
        <w:ind w:right="-144"/>
        <w:rPr>
          <w:color w:val="000000"/>
        </w:rPr>
      </w:pPr>
      <w:r>
        <w:rPr>
          <w:color w:val="000000"/>
        </w:rPr>
        <w:t>Исп.: Нафикова Р.М.</w:t>
      </w:r>
    </w:p>
    <w:p w:rsidR="00220035" w:rsidRPr="00E477D8" w:rsidRDefault="00220035" w:rsidP="0072684A">
      <w:pPr>
        <w:spacing w:line="276" w:lineRule="auto"/>
        <w:ind w:right="-144"/>
        <w:rPr>
          <w:color w:val="000000"/>
        </w:rPr>
      </w:pPr>
      <w:r w:rsidRPr="00E477D8">
        <w:rPr>
          <w:color w:val="000000"/>
        </w:rPr>
        <w:t xml:space="preserve">Тел.: </w:t>
      </w:r>
      <w:r w:rsidR="00E477D8">
        <w:rPr>
          <w:color w:val="000000"/>
        </w:rPr>
        <w:t>8(34791)2-19-48 (доб. 127</w:t>
      </w:r>
      <w:r w:rsidRPr="00E477D8">
        <w:rPr>
          <w:color w:val="000000"/>
        </w:rPr>
        <w:t>)</w:t>
      </w:r>
    </w:p>
    <w:sectPr w:rsidR="00220035" w:rsidRPr="00E477D8">
      <w:footerReference w:type="default" r:id="rId13"/>
      <w:pgSz w:w="11906" w:h="16838"/>
      <w:pgMar w:top="567" w:right="746" w:bottom="567" w:left="1245" w:header="0" w:footer="397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49C" w:rsidRDefault="004D249C">
      <w:r>
        <w:separator/>
      </w:r>
    </w:p>
  </w:endnote>
  <w:endnote w:type="continuationSeparator" w:id="0">
    <w:p w:rsidR="004D249C" w:rsidRDefault="004D2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Microsoft YaHei"/>
    <w:panose1 w:val="020B0500000000000000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62F" w:rsidRPr="00015ED0" w:rsidRDefault="0001383E">
    <w:pPr>
      <w:spacing w:before="120"/>
      <w:jc w:val="center"/>
      <w:rPr>
        <w:sz w:val="19"/>
        <w:szCs w:val="19"/>
        <w:lang w:val="en-US"/>
      </w:rPr>
    </w:pPr>
    <w:r>
      <w:rPr>
        <w:noProof/>
      </w:rPr>
      <mc:AlternateContent>
        <mc:Choice Requires="wps">
          <w:drawing>
            <wp:anchor distT="0" distB="0" distL="0" distR="0" simplePos="0" relativeHeight="3" behindDoc="1" locked="0" layoutInCell="1" allowOverlap="1" wp14:anchorId="3C7089E3" wp14:editId="4466A76D">
              <wp:simplePos x="0" y="0"/>
              <wp:positionH relativeFrom="column">
                <wp:posOffset>-270510</wp:posOffset>
              </wp:positionH>
              <wp:positionV relativeFrom="paragraph">
                <wp:posOffset>21590</wp:posOffset>
              </wp:positionV>
              <wp:extent cx="6736080" cy="3175"/>
              <wp:effectExtent l="0" t="0" r="0" b="0"/>
              <wp:wrapNone/>
              <wp:docPr id="4" name="Изображение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35600" cy="252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 w="1908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</w:r>
    <w:proofErr w:type="gramStart"/>
    <w:r w:rsidR="00015ED0">
      <w:rPr>
        <w:sz w:val="19"/>
        <w:szCs w:val="19"/>
      </w:rPr>
      <w:t xml:space="preserve">ПО «УЭС» </w:t>
    </w:r>
    <w:r>
      <w:rPr>
        <w:sz w:val="19"/>
        <w:szCs w:val="19"/>
      </w:rPr>
      <w:t>АО «БЭС»; 45</w:t>
    </w:r>
    <w:r w:rsidR="00015ED0">
      <w:rPr>
        <w:sz w:val="19"/>
        <w:szCs w:val="19"/>
      </w:rPr>
      <w:t>3700</w:t>
    </w:r>
    <w:r>
      <w:rPr>
        <w:sz w:val="19"/>
        <w:szCs w:val="19"/>
      </w:rPr>
      <w:t xml:space="preserve">, Республика Башкортостан, г. </w:t>
    </w:r>
    <w:r w:rsidR="00015ED0">
      <w:rPr>
        <w:sz w:val="19"/>
        <w:szCs w:val="19"/>
      </w:rPr>
      <w:t>Учалы, ул. Энергетиков</w:t>
    </w:r>
    <w:r w:rsidR="00015ED0" w:rsidRPr="00015ED0">
      <w:rPr>
        <w:sz w:val="19"/>
        <w:szCs w:val="19"/>
        <w:lang w:val="en-US"/>
      </w:rPr>
      <w:t xml:space="preserve">, </w:t>
    </w:r>
    <w:r w:rsidR="00015ED0">
      <w:rPr>
        <w:sz w:val="19"/>
        <w:szCs w:val="19"/>
      </w:rPr>
      <w:t>д</w:t>
    </w:r>
    <w:r w:rsidR="00015ED0" w:rsidRPr="00015ED0">
      <w:rPr>
        <w:sz w:val="19"/>
        <w:szCs w:val="19"/>
        <w:lang w:val="en-US"/>
      </w:rPr>
      <w:t>. 1</w:t>
    </w:r>
    <w:r w:rsidRPr="00015ED0">
      <w:rPr>
        <w:sz w:val="19"/>
        <w:szCs w:val="19"/>
        <w:lang w:val="en-US"/>
      </w:rPr>
      <w:t xml:space="preserve">; </w:t>
    </w:r>
    <w:proofErr w:type="gramEnd"/>
  </w:p>
  <w:p w:rsidR="00F9562F" w:rsidRPr="00DB0B3A" w:rsidRDefault="0001383E">
    <w:pPr>
      <w:jc w:val="center"/>
      <w:rPr>
        <w:lang w:val="en-US"/>
      </w:rPr>
    </w:pPr>
    <w:r>
      <w:rPr>
        <w:sz w:val="19"/>
        <w:szCs w:val="19"/>
      </w:rPr>
      <w:t>тел</w:t>
    </w:r>
    <w:r>
      <w:rPr>
        <w:sz w:val="19"/>
        <w:szCs w:val="19"/>
        <w:lang w:val="en-US"/>
      </w:rPr>
      <w:t>.: 8 (347</w:t>
    </w:r>
    <w:r w:rsidR="00015ED0" w:rsidRPr="00015ED0">
      <w:rPr>
        <w:sz w:val="19"/>
        <w:szCs w:val="19"/>
        <w:lang w:val="en-US"/>
      </w:rPr>
      <w:t>9</w:t>
    </w:r>
    <w:r>
      <w:rPr>
        <w:sz w:val="19"/>
        <w:szCs w:val="19"/>
        <w:lang w:val="en-US"/>
      </w:rPr>
      <w:t xml:space="preserve">1) </w:t>
    </w:r>
    <w:r w:rsidR="00015ED0" w:rsidRPr="00015ED0">
      <w:rPr>
        <w:sz w:val="19"/>
        <w:szCs w:val="19"/>
        <w:lang w:val="en-US"/>
      </w:rPr>
      <w:t>2-19-48, 6-09-61</w:t>
    </w:r>
    <w:r>
      <w:rPr>
        <w:sz w:val="19"/>
        <w:szCs w:val="19"/>
        <w:lang w:val="en-US"/>
      </w:rPr>
      <w:t xml:space="preserve">, e-mail: </w:t>
    </w:r>
    <w:hyperlink r:id="rId1" w:history="1">
      <w:r w:rsidR="00015ED0" w:rsidRPr="00E16D1A">
        <w:rPr>
          <w:rStyle w:val="af0"/>
          <w:sz w:val="19"/>
          <w:szCs w:val="19"/>
          <w:lang w:val="en-US"/>
        </w:rPr>
        <w:t>OAOUES@yandex.ru</w:t>
      </w:r>
    </w:hyperlink>
    <w:r>
      <w:rPr>
        <w:sz w:val="19"/>
        <w:szCs w:val="19"/>
        <w:lang w:val="en-US"/>
      </w:rPr>
      <w:t xml:space="preserve">; Internet: </w:t>
    </w:r>
    <w:hyperlink r:id="rId2" w:history="1">
      <w:r w:rsidR="00B65458" w:rsidRPr="00BB1F66">
        <w:rPr>
          <w:rStyle w:val="af0"/>
          <w:sz w:val="19"/>
          <w:szCs w:val="19"/>
          <w:lang w:val="en-US"/>
        </w:rPr>
        <w:t>http://aobes.ru</w:t>
      </w:r>
    </w:hyperlink>
    <w:r>
      <w:rPr>
        <w:sz w:val="19"/>
        <w:szCs w:val="19"/>
        <w:lang w:val="en-US"/>
      </w:rPr>
      <w:t xml:space="preserve"> </w:t>
    </w:r>
  </w:p>
  <w:p w:rsidR="00F9562F" w:rsidRDefault="00015ED0">
    <w:pPr>
      <w:jc w:val="center"/>
      <w:rPr>
        <w:sz w:val="19"/>
        <w:szCs w:val="19"/>
      </w:rPr>
    </w:pPr>
    <w:proofErr w:type="gramStart"/>
    <w:r>
      <w:rPr>
        <w:sz w:val="19"/>
        <w:szCs w:val="19"/>
      </w:rPr>
      <w:t>р</w:t>
    </w:r>
    <w:proofErr w:type="gramEnd"/>
    <w:r>
      <w:rPr>
        <w:sz w:val="19"/>
        <w:szCs w:val="19"/>
      </w:rPr>
      <w:t>/с 40702810</w:t>
    </w:r>
    <w:r w:rsidRPr="00750860">
      <w:rPr>
        <w:sz w:val="19"/>
        <w:szCs w:val="19"/>
      </w:rPr>
      <w:t>6</w:t>
    </w:r>
    <w:r w:rsidR="0001383E">
      <w:rPr>
        <w:sz w:val="19"/>
        <w:szCs w:val="19"/>
      </w:rPr>
      <w:t>0082000</w:t>
    </w:r>
    <w:r w:rsidRPr="00750860">
      <w:rPr>
        <w:sz w:val="19"/>
        <w:szCs w:val="19"/>
      </w:rPr>
      <w:t>1212</w:t>
    </w:r>
    <w:r w:rsidR="0001383E">
      <w:rPr>
        <w:sz w:val="19"/>
        <w:szCs w:val="19"/>
      </w:rPr>
      <w:t xml:space="preserve"> </w:t>
    </w:r>
    <w:r w:rsidR="00750860">
      <w:rPr>
        <w:sz w:val="19"/>
        <w:szCs w:val="19"/>
      </w:rPr>
      <w:t xml:space="preserve">Дополнительный офис «Отделение в г. Учалы» </w:t>
    </w:r>
    <w:r w:rsidR="0001383E">
      <w:rPr>
        <w:sz w:val="19"/>
        <w:szCs w:val="19"/>
      </w:rPr>
      <w:t>ФИЛИАЛ</w:t>
    </w:r>
    <w:r w:rsidR="00750860">
      <w:rPr>
        <w:sz w:val="19"/>
        <w:szCs w:val="19"/>
      </w:rPr>
      <w:t>А</w:t>
    </w:r>
    <w:r w:rsidR="0001383E">
      <w:rPr>
        <w:sz w:val="19"/>
        <w:szCs w:val="19"/>
      </w:rPr>
      <w:t xml:space="preserve"> ПАО «БАНК УРАЛСИБ» В Г. УФА БИК 048073770 к/с 30101810600000000770 </w:t>
    </w:r>
  </w:p>
  <w:p w:rsidR="00F9562F" w:rsidRDefault="0001383E">
    <w:pPr>
      <w:jc w:val="center"/>
    </w:pPr>
    <w:r>
      <w:rPr>
        <w:sz w:val="19"/>
        <w:szCs w:val="19"/>
      </w:rPr>
      <w:t>ИНН 0253019676; КПП 025301001; ОКПО 32005520; ОКВЭД 35.12; ОГРН 1180280043570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49C" w:rsidRDefault="004D249C">
      <w:r>
        <w:separator/>
      </w:r>
    </w:p>
  </w:footnote>
  <w:footnote w:type="continuationSeparator" w:id="0">
    <w:p w:rsidR="004D249C" w:rsidRDefault="004D24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E81A7F"/>
    <w:multiLevelType w:val="hybridMultilevel"/>
    <w:tmpl w:val="7E82B0C0"/>
    <w:lvl w:ilvl="0" w:tplc="8D72B814">
      <w:start w:val="1"/>
      <w:numFmt w:val="decimal"/>
      <w:lvlText w:val="%1)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62F"/>
    <w:rsid w:val="000059DE"/>
    <w:rsid w:val="00012F26"/>
    <w:rsid w:val="0001383E"/>
    <w:rsid w:val="00015ED0"/>
    <w:rsid w:val="0003201A"/>
    <w:rsid w:val="000518FE"/>
    <w:rsid w:val="000867A5"/>
    <w:rsid w:val="000D367E"/>
    <w:rsid w:val="000D61CD"/>
    <w:rsid w:val="000F21D1"/>
    <w:rsid w:val="00121898"/>
    <w:rsid w:val="001464EF"/>
    <w:rsid w:val="00160E90"/>
    <w:rsid w:val="001851A1"/>
    <w:rsid w:val="001927CE"/>
    <w:rsid w:val="001A2A84"/>
    <w:rsid w:val="001A3652"/>
    <w:rsid w:val="001C55DC"/>
    <w:rsid w:val="001E63D4"/>
    <w:rsid w:val="00220035"/>
    <w:rsid w:val="00222B3D"/>
    <w:rsid w:val="00237BB4"/>
    <w:rsid w:val="00272F81"/>
    <w:rsid w:val="00280E55"/>
    <w:rsid w:val="002A04C7"/>
    <w:rsid w:val="002C2ACB"/>
    <w:rsid w:val="002C5C76"/>
    <w:rsid w:val="002C6BA7"/>
    <w:rsid w:val="002D7AF0"/>
    <w:rsid w:val="00364910"/>
    <w:rsid w:val="00367606"/>
    <w:rsid w:val="00371A90"/>
    <w:rsid w:val="003A3A05"/>
    <w:rsid w:val="003C29C9"/>
    <w:rsid w:val="003C5B2A"/>
    <w:rsid w:val="00417553"/>
    <w:rsid w:val="00435B35"/>
    <w:rsid w:val="00455ECE"/>
    <w:rsid w:val="004D249C"/>
    <w:rsid w:val="004E1010"/>
    <w:rsid w:val="004E297D"/>
    <w:rsid w:val="0050201B"/>
    <w:rsid w:val="005233AC"/>
    <w:rsid w:val="005309BD"/>
    <w:rsid w:val="00554AA4"/>
    <w:rsid w:val="0058670B"/>
    <w:rsid w:val="005C3327"/>
    <w:rsid w:val="005D6EA0"/>
    <w:rsid w:val="005E5ED0"/>
    <w:rsid w:val="005F3DF0"/>
    <w:rsid w:val="005F5563"/>
    <w:rsid w:val="006012EC"/>
    <w:rsid w:val="00624570"/>
    <w:rsid w:val="00631C86"/>
    <w:rsid w:val="006661D4"/>
    <w:rsid w:val="00670C14"/>
    <w:rsid w:val="00687595"/>
    <w:rsid w:val="006A0C56"/>
    <w:rsid w:val="006A3F2F"/>
    <w:rsid w:val="006B31C2"/>
    <w:rsid w:val="006C41EF"/>
    <w:rsid w:val="006E34D8"/>
    <w:rsid w:val="0070106F"/>
    <w:rsid w:val="007173CE"/>
    <w:rsid w:val="0072684A"/>
    <w:rsid w:val="00741645"/>
    <w:rsid w:val="00750860"/>
    <w:rsid w:val="00752805"/>
    <w:rsid w:val="00765567"/>
    <w:rsid w:val="007C3342"/>
    <w:rsid w:val="007C5F03"/>
    <w:rsid w:val="007E59EC"/>
    <w:rsid w:val="0083681D"/>
    <w:rsid w:val="008459F0"/>
    <w:rsid w:val="00867072"/>
    <w:rsid w:val="0087161F"/>
    <w:rsid w:val="008C21E8"/>
    <w:rsid w:val="008C2699"/>
    <w:rsid w:val="008C65AE"/>
    <w:rsid w:val="008D5BAC"/>
    <w:rsid w:val="008F09A6"/>
    <w:rsid w:val="008F4CF4"/>
    <w:rsid w:val="00920721"/>
    <w:rsid w:val="00931B86"/>
    <w:rsid w:val="00940C91"/>
    <w:rsid w:val="00940D34"/>
    <w:rsid w:val="00967D24"/>
    <w:rsid w:val="009D61C3"/>
    <w:rsid w:val="009E6127"/>
    <w:rsid w:val="009F44A8"/>
    <w:rsid w:val="009F4CBF"/>
    <w:rsid w:val="00A41CE6"/>
    <w:rsid w:val="00A6314A"/>
    <w:rsid w:val="00AF4E79"/>
    <w:rsid w:val="00B140DA"/>
    <w:rsid w:val="00B65458"/>
    <w:rsid w:val="00B72E98"/>
    <w:rsid w:val="00B946A5"/>
    <w:rsid w:val="00BB3145"/>
    <w:rsid w:val="00BF0616"/>
    <w:rsid w:val="00BF4CC4"/>
    <w:rsid w:val="00C07470"/>
    <w:rsid w:val="00C22DC0"/>
    <w:rsid w:val="00C4626D"/>
    <w:rsid w:val="00C87864"/>
    <w:rsid w:val="00CC1C0C"/>
    <w:rsid w:val="00CC46C7"/>
    <w:rsid w:val="00CC47D0"/>
    <w:rsid w:val="00CD6F29"/>
    <w:rsid w:val="00CF1D4E"/>
    <w:rsid w:val="00CF2A5F"/>
    <w:rsid w:val="00D04945"/>
    <w:rsid w:val="00D41ED2"/>
    <w:rsid w:val="00D5231D"/>
    <w:rsid w:val="00D5266A"/>
    <w:rsid w:val="00D7278F"/>
    <w:rsid w:val="00D83A9D"/>
    <w:rsid w:val="00DB0B3A"/>
    <w:rsid w:val="00DC7D2C"/>
    <w:rsid w:val="00DE00A6"/>
    <w:rsid w:val="00DE22D8"/>
    <w:rsid w:val="00E01E0F"/>
    <w:rsid w:val="00E038C1"/>
    <w:rsid w:val="00E15E80"/>
    <w:rsid w:val="00E225DB"/>
    <w:rsid w:val="00E2791A"/>
    <w:rsid w:val="00E34F45"/>
    <w:rsid w:val="00E44FE9"/>
    <w:rsid w:val="00E477D8"/>
    <w:rsid w:val="00E501AA"/>
    <w:rsid w:val="00E63DBC"/>
    <w:rsid w:val="00E7345E"/>
    <w:rsid w:val="00E83F4A"/>
    <w:rsid w:val="00E90C00"/>
    <w:rsid w:val="00ED7325"/>
    <w:rsid w:val="00EE542A"/>
    <w:rsid w:val="00F73E4C"/>
    <w:rsid w:val="00F9562F"/>
    <w:rsid w:val="00F96236"/>
    <w:rsid w:val="00F969C1"/>
    <w:rsid w:val="00FA2EF2"/>
    <w:rsid w:val="00FF1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FE0E95"/>
    <w:rPr>
      <w:color w:val="0000FF"/>
      <w:u w:val="single"/>
    </w:rPr>
  </w:style>
  <w:style w:type="character" w:customStyle="1" w:styleId="a3">
    <w:name w:val="Нижний колонтитул Знак"/>
    <w:uiPriority w:val="99"/>
    <w:qFormat/>
    <w:rsid w:val="002256A0"/>
    <w:rPr>
      <w:sz w:val="24"/>
      <w:szCs w:val="24"/>
    </w:rPr>
  </w:style>
  <w:style w:type="character" w:styleId="a4">
    <w:name w:val="FollowedHyperlink"/>
    <w:qFormat/>
    <w:rsid w:val="008427BE"/>
    <w:rPr>
      <w:color w:val="954F72"/>
      <w:u w:val="single"/>
    </w:rPr>
  </w:style>
  <w:style w:type="character" w:customStyle="1" w:styleId="HTML">
    <w:name w:val="Стандартный HTML Знак"/>
    <w:basedOn w:val="a0"/>
    <w:link w:val="HTML"/>
    <w:uiPriority w:val="99"/>
    <w:qFormat/>
    <w:rsid w:val="00544A8D"/>
    <w:rPr>
      <w:rFonts w:ascii="Courier New" w:hAnsi="Courier New" w:cs="Courier New"/>
    </w:rPr>
  </w:style>
  <w:style w:type="character" w:customStyle="1" w:styleId="s10">
    <w:name w:val="s_10"/>
    <w:basedOn w:val="a0"/>
    <w:qFormat/>
    <w:rsid w:val="00544A8D"/>
  </w:style>
  <w:style w:type="character" w:customStyle="1" w:styleId="UnresolvedMention">
    <w:name w:val="Unresolved Mention"/>
    <w:basedOn w:val="a0"/>
    <w:uiPriority w:val="99"/>
    <w:semiHidden/>
    <w:unhideWhenUsed/>
    <w:qFormat/>
    <w:rsid w:val="00560789"/>
    <w:rPr>
      <w:color w:val="605E5C"/>
      <w:shd w:val="clear" w:color="auto" w:fill="E1DFDD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eastAsia="Times New Roman"/>
      <w:color w:val="000000"/>
    </w:rPr>
  </w:style>
  <w:style w:type="character" w:customStyle="1" w:styleId="ListLabel11">
    <w:name w:val="ListLabel 11"/>
    <w:qFormat/>
    <w:rPr>
      <w:b/>
      <w:sz w:val="21"/>
      <w:szCs w:val="21"/>
      <w:lang w:val="en-US"/>
    </w:rPr>
  </w:style>
  <w:style w:type="character" w:customStyle="1" w:styleId="ListLabel12">
    <w:name w:val="ListLabel 12"/>
    <w:qFormat/>
    <w:rPr>
      <w:shd w:val="clear" w:color="auto" w:fill="FFFFFF"/>
    </w:rPr>
  </w:style>
  <w:style w:type="character" w:customStyle="1" w:styleId="ListLabel13">
    <w:name w:val="ListLabel 13"/>
    <w:qFormat/>
    <w:rPr>
      <w:sz w:val="19"/>
      <w:szCs w:val="19"/>
      <w:lang w:val="en-US"/>
    </w:rPr>
  </w:style>
  <w:style w:type="character" w:customStyle="1" w:styleId="ListLabel14">
    <w:name w:val="ListLabel 14"/>
    <w:qFormat/>
    <w:rPr>
      <w:b/>
      <w:sz w:val="21"/>
      <w:szCs w:val="21"/>
      <w:lang w:val="en-US"/>
    </w:rPr>
  </w:style>
  <w:style w:type="character" w:customStyle="1" w:styleId="ListLabel15">
    <w:name w:val="ListLabel 15"/>
    <w:qFormat/>
    <w:rPr>
      <w:sz w:val="19"/>
      <w:szCs w:val="19"/>
      <w:lang w:val="en-US"/>
    </w:rPr>
  </w:style>
  <w:style w:type="character" w:customStyle="1" w:styleId="ListLabel16">
    <w:name w:val="ListLabel 16"/>
    <w:qFormat/>
    <w:rPr>
      <w:b/>
      <w:sz w:val="21"/>
      <w:szCs w:val="21"/>
      <w:lang w:val="en-US"/>
    </w:rPr>
  </w:style>
  <w:style w:type="character" w:customStyle="1" w:styleId="ListLabel17">
    <w:name w:val="ListLabel 17"/>
    <w:qFormat/>
    <w:rPr>
      <w:sz w:val="19"/>
      <w:szCs w:val="19"/>
      <w:lang w:val="en-US"/>
    </w:rPr>
  </w:style>
  <w:style w:type="character" w:customStyle="1" w:styleId="ListLabel18">
    <w:name w:val="ListLabel 18"/>
    <w:qFormat/>
    <w:rPr>
      <w:b/>
      <w:sz w:val="21"/>
      <w:szCs w:val="21"/>
      <w:lang w:val="en-US"/>
    </w:rPr>
  </w:style>
  <w:style w:type="character" w:customStyle="1" w:styleId="ListLabel19">
    <w:name w:val="ListLabel 19"/>
    <w:qFormat/>
    <w:rPr>
      <w:sz w:val="19"/>
      <w:szCs w:val="19"/>
      <w:lang w:val="en-US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styleId="aa">
    <w:name w:val="header"/>
    <w:basedOn w:val="a"/>
    <w:rsid w:val="00FD135E"/>
    <w:pPr>
      <w:tabs>
        <w:tab w:val="center" w:pos="4677"/>
        <w:tab w:val="right" w:pos="9355"/>
      </w:tabs>
    </w:pPr>
  </w:style>
  <w:style w:type="paragraph" w:styleId="ab">
    <w:name w:val="footer"/>
    <w:basedOn w:val="a"/>
    <w:uiPriority w:val="99"/>
    <w:rsid w:val="00FD135E"/>
    <w:pPr>
      <w:tabs>
        <w:tab w:val="center" w:pos="4677"/>
        <w:tab w:val="right" w:pos="9355"/>
      </w:tabs>
    </w:pPr>
  </w:style>
  <w:style w:type="paragraph" w:styleId="ac">
    <w:name w:val="Balloon Text"/>
    <w:basedOn w:val="a"/>
    <w:semiHidden/>
    <w:qFormat/>
    <w:rsid w:val="00FD135E"/>
    <w:rPr>
      <w:rFonts w:ascii="Tahoma" w:hAnsi="Tahoma" w:cs="Tahoma"/>
      <w:sz w:val="16"/>
      <w:szCs w:val="16"/>
    </w:rPr>
  </w:style>
  <w:style w:type="paragraph" w:customStyle="1" w:styleId="small">
    <w:name w:val="small"/>
    <w:basedOn w:val="a"/>
    <w:qFormat/>
    <w:rsid w:val="003C6DE7"/>
    <w:pPr>
      <w:spacing w:line="195" w:lineRule="atLeast"/>
      <w:jc w:val="both"/>
    </w:pPr>
    <w:rPr>
      <w:rFonts w:ascii="MS Sans Serif" w:hAnsi="MS Sans Serif"/>
      <w:color w:val="000000"/>
      <w:sz w:val="15"/>
      <w:szCs w:val="15"/>
    </w:rPr>
  </w:style>
  <w:style w:type="paragraph" w:styleId="HTML0">
    <w:name w:val="HTML Preformatted"/>
    <w:basedOn w:val="a"/>
    <w:uiPriority w:val="99"/>
    <w:unhideWhenUsed/>
    <w:qFormat/>
    <w:rsid w:val="00544A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ad">
    <w:name w:val="Содержимое врезки"/>
    <w:basedOn w:val="a"/>
    <w:qFormat/>
  </w:style>
  <w:style w:type="table" w:styleId="ae">
    <w:name w:val="Table Grid"/>
    <w:basedOn w:val="a1"/>
    <w:rsid w:val="00CC7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2C6BA7"/>
    <w:pPr>
      <w:ind w:left="720"/>
      <w:contextualSpacing/>
    </w:pPr>
  </w:style>
  <w:style w:type="character" w:styleId="af0">
    <w:name w:val="Hyperlink"/>
    <w:basedOn w:val="a0"/>
    <w:unhideWhenUsed/>
    <w:rsid w:val="00B6545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FE0E95"/>
    <w:rPr>
      <w:color w:val="0000FF"/>
      <w:u w:val="single"/>
    </w:rPr>
  </w:style>
  <w:style w:type="character" w:customStyle="1" w:styleId="a3">
    <w:name w:val="Нижний колонтитул Знак"/>
    <w:uiPriority w:val="99"/>
    <w:qFormat/>
    <w:rsid w:val="002256A0"/>
    <w:rPr>
      <w:sz w:val="24"/>
      <w:szCs w:val="24"/>
    </w:rPr>
  </w:style>
  <w:style w:type="character" w:styleId="a4">
    <w:name w:val="FollowedHyperlink"/>
    <w:qFormat/>
    <w:rsid w:val="008427BE"/>
    <w:rPr>
      <w:color w:val="954F72"/>
      <w:u w:val="single"/>
    </w:rPr>
  </w:style>
  <w:style w:type="character" w:customStyle="1" w:styleId="HTML">
    <w:name w:val="Стандартный HTML Знак"/>
    <w:basedOn w:val="a0"/>
    <w:link w:val="HTML"/>
    <w:uiPriority w:val="99"/>
    <w:qFormat/>
    <w:rsid w:val="00544A8D"/>
    <w:rPr>
      <w:rFonts w:ascii="Courier New" w:hAnsi="Courier New" w:cs="Courier New"/>
    </w:rPr>
  </w:style>
  <w:style w:type="character" w:customStyle="1" w:styleId="s10">
    <w:name w:val="s_10"/>
    <w:basedOn w:val="a0"/>
    <w:qFormat/>
    <w:rsid w:val="00544A8D"/>
  </w:style>
  <w:style w:type="character" w:customStyle="1" w:styleId="UnresolvedMention">
    <w:name w:val="Unresolved Mention"/>
    <w:basedOn w:val="a0"/>
    <w:uiPriority w:val="99"/>
    <w:semiHidden/>
    <w:unhideWhenUsed/>
    <w:qFormat/>
    <w:rsid w:val="00560789"/>
    <w:rPr>
      <w:color w:val="605E5C"/>
      <w:shd w:val="clear" w:color="auto" w:fill="E1DFDD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eastAsia="Times New Roman"/>
      <w:color w:val="000000"/>
    </w:rPr>
  </w:style>
  <w:style w:type="character" w:customStyle="1" w:styleId="ListLabel11">
    <w:name w:val="ListLabel 11"/>
    <w:qFormat/>
    <w:rPr>
      <w:b/>
      <w:sz w:val="21"/>
      <w:szCs w:val="21"/>
      <w:lang w:val="en-US"/>
    </w:rPr>
  </w:style>
  <w:style w:type="character" w:customStyle="1" w:styleId="ListLabel12">
    <w:name w:val="ListLabel 12"/>
    <w:qFormat/>
    <w:rPr>
      <w:shd w:val="clear" w:color="auto" w:fill="FFFFFF"/>
    </w:rPr>
  </w:style>
  <w:style w:type="character" w:customStyle="1" w:styleId="ListLabel13">
    <w:name w:val="ListLabel 13"/>
    <w:qFormat/>
    <w:rPr>
      <w:sz w:val="19"/>
      <w:szCs w:val="19"/>
      <w:lang w:val="en-US"/>
    </w:rPr>
  </w:style>
  <w:style w:type="character" w:customStyle="1" w:styleId="ListLabel14">
    <w:name w:val="ListLabel 14"/>
    <w:qFormat/>
    <w:rPr>
      <w:b/>
      <w:sz w:val="21"/>
      <w:szCs w:val="21"/>
      <w:lang w:val="en-US"/>
    </w:rPr>
  </w:style>
  <w:style w:type="character" w:customStyle="1" w:styleId="ListLabel15">
    <w:name w:val="ListLabel 15"/>
    <w:qFormat/>
    <w:rPr>
      <w:sz w:val="19"/>
      <w:szCs w:val="19"/>
      <w:lang w:val="en-US"/>
    </w:rPr>
  </w:style>
  <w:style w:type="character" w:customStyle="1" w:styleId="ListLabel16">
    <w:name w:val="ListLabel 16"/>
    <w:qFormat/>
    <w:rPr>
      <w:b/>
      <w:sz w:val="21"/>
      <w:szCs w:val="21"/>
      <w:lang w:val="en-US"/>
    </w:rPr>
  </w:style>
  <w:style w:type="character" w:customStyle="1" w:styleId="ListLabel17">
    <w:name w:val="ListLabel 17"/>
    <w:qFormat/>
    <w:rPr>
      <w:sz w:val="19"/>
      <w:szCs w:val="19"/>
      <w:lang w:val="en-US"/>
    </w:rPr>
  </w:style>
  <w:style w:type="character" w:customStyle="1" w:styleId="ListLabel18">
    <w:name w:val="ListLabel 18"/>
    <w:qFormat/>
    <w:rPr>
      <w:b/>
      <w:sz w:val="21"/>
      <w:szCs w:val="21"/>
      <w:lang w:val="en-US"/>
    </w:rPr>
  </w:style>
  <w:style w:type="character" w:customStyle="1" w:styleId="ListLabel19">
    <w:name w:val="ListLabel 19"/>
    <w:qFormat/>
    <w:rPr>
      <w:sz w:val="19"/>
      <w:szCs w:val="19"/>
      <w:lang w:val="en-US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styleId="aa">
    <w:name w:val="header"/>
    <w:basedOn w:val="a"/>
    <w:rsid w:val="00FD135E"/>
    <w:pPr>
      <w:tabs>
        <w:tab w:val="center" w:pos="4677"/>
        <w:tab w:val="right" w:pos="9355"/>
      </w:tabs>
    </w:pPr>
  </w:style>
  <w:style w:type="paragraph" w:styleId="ab">
    <w:name w:val="footer"/>
    <w:basedOn w:val="a"/>
    <w:uiPriority w:val="99"/>
    <w:rsid w:val="00FD135E"/>
    <w:pPr>
      <w:tabs>
        <w:tab w:val="center" w:pos="4677"/>
        <w:tab w:val="right" w:pos="9355"/>
      </w:tabs>
    </w:pPr>
  </w:style>
  <w:style w:type="paragraph" w:styleId="ac">
    <w:name w:val="Balloon Text"/>
    <w:basedOn w:val="a"/>
    <w:semiHidden/>
    <w:qFormat/>
    <w:rsid w:val="00FD135E"/>
    <w:rPr>
      <w:rFonts w:ascii="Tahoma" w:hAnsi="Tahoma" w:cs="Tahoma"/>
      <w:sz w:val="16"/>
      <w:szCs w:val="16"/>
    </w:rPr>
  </w:style>
  <w:style w:type="paragraph" w:customStyle="1" w:styleId="small">
    <w:name w:val="small"/>
    <w:basedOn w:val="a"/>
    <w:qFormat/>
    <w:rsid w:val="003C6DE7"/>
    <w:pPr>
      <w:spacing w:line="195" w:lineRule="atLeast"/>
      <w:jc w:val="both"/>
    </w:pPr>
    <w:rPr>
      <w:rFonts w:ascii="MS Sans Serif" w:hAnsi="MS Sans Serif"/>
      <w:color w:val="000000"/>
      <w:sz w:val="15"/>
      <w:szCs w:val="15"/>
    </w:rPr>
  </w:style>
  <w:style w:type="paragraph" w:styleId="HTML0">
    <w:name w:val="HTML Preformatted"/>
    <w:basedOn w:val="a"/>
    <w:uiPriority w:val="99"/>
    <w:unhideWhenUsed/>
    <w:qFormat/>
    <w:rsid w:val="00544A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ad">
    <w:name w:val="Содержимое врезки"/>
    <w:basedOn w:val="a"/>
    <w:qFormat/>
  </w:style>
  <w:style w:type="table" w:styleId="ae">
    <w:name w:val="Table Grid"/>
    <w:basedOn w:val="a1"/>
    <w:rsid w:val="00CC7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2C6BA7"/>
    <w:pPr>
      <w:ind w:left="720"/>
      <w:contextualSpacing/>
    </w:pPr>
  </w:style>
  <w:style w:type="character" w:styleId="af0">
    <w:name w:val="Hyperlink"/>
    <w:basedOn w:val="a0"/>
    <w:unhideWhenUsed/>
    <w:rsid w:val="00B654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invest.gosuslugi.ru/epgu-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OAOUES@yandex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mailto:OAOUES@yandex.ru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aobes.ru" TargetMode="External"/><Relationship Id="rId1" Type="http://schemas.openxmlformats.org/officeDocument/2006/relationships/hyperlink" Target="mailto:OAOUES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E85F2A-0A47-4FC3-A700-B5A982CD3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______________№_____________</vt:lpstr>
    </vt:vector>
  </TitlesOfParts>
  <Company/>
  <LinksUpToDate>false</LinksUpToDate>
  <CharactersWithSpaces>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______________№_____________</dc:title>
  <dc:creator>BES1</dc:creator>
  <cp:lastModifiedBy>ведущий_инженер</cp:lastModifiedBy>
  <cp:revision>3</cp:revision>
  <cp:lastPrinted>2025-02-13T11:03:00Z</cp:lastPrinted>
  <dcterms:created xsi:type="dcterms:W3CDTF">2025-02-13T10:55:00Z</dcterms:created>
  <dcterms:modified xsi:type="dcterms:W3CDTF">2025-02-13T11:05:00Z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